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B582" w14:textId="103A1D84" w:rsidR="005E288C" w:rsidRDefault="005E288C" w:rsidP="005E288C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PREGUNTAS Y RESPUESTAS </w:t>
      </w:r>
    </w:p>
    <w:p w14:paraId="1FA8EFDB" w14:textId="77777777" w:rsidR="005E288C" w:rsidRDefault="005E288C" w:rsidP="005E288C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065DCE" w14:textId="77777777" w:rsidR="005E288C" w:rsidRDefault="005E288C" w:rsidP="005E288C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4978FC" w14:textId="77777777" w:rsidR="005E288C" w:rsidRPr="0002485D" w:rsidRDefault="005E288C" w:rsidP="0002485D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02485D">
        <w:rPr>
          <w:rFonts w:ascii="Arial" w:hAnsi="Arial" w:cs="Arial"/>
          <w:b/>
          <w:sz w:val="28"/>
          <w:szCs w:val="28"/>
        </w:rPr>
        <w:t xml:space="preserve">Cuál es la finalidad de la emisión del </w:t>
      </w:r>
      <w:r w:rsidR="0002485D" w:rsidRPr="0002485D">
        <w:rPr>
          <w:rFonts w:ascii="Arial" w:hAnsi="Arial" w:cs="Arial"/>
          <w:b/>
          <w:sz w:val="28"/>
          <w:szCs w:val="28"/>
        </w:rPr>
        <w:t xml:space="preserve">Decreto 105 de 2024 y del Acuerdo 9933 de 2024, ambos del Consejo de </w:t>
      </w:r>
      <w:proofErr w:type="gramStart"/>
      <w:r w:rsidR="0002485D" w:rsidRPr="0002485D">
        <w:rPr>
          <w:rFonts w:ascii="Arial" w:hAnsi="Arial" w:cs="Arial"/>
          <w:b/>
          <w:sz w:val="28"/>
          <w:szCs w:val="28"/>
        </w:rPr>
        <w:t>Ministros</w:t>
      </w:r>
      <w:proofErr w:type="gramEnd"/>
      <w:r w:rsidR="0002485D">
        <w:rPr>
          <w:rFonts w:ascii="Arial" w:hAnsi="Arial" w:cs="Arial"/>
          <w:b/>
          <w:sz w:val="28"/>
          <w:szCs w:val="28"/>
        </w:rPr>
        <w:t xml:space="preserve">, “Modificativo del Decreto 350, Reglamento del Decreto-Ley 358 sobre la entrega de </w:t>
      </w:r>
      <w:r w:rsidR="0002485D" w:rsidRPr="0002485D">
        <w:rPr>
          <w:rFonts w:ascii="Arial" w:hAnsi="Arial" w:cs="Arial"/>
          <w:b/>
          <w:sz w:val="28"/>
          <w:szCs w:val="28"/>
        </w:rPr>
        <w:t>tierras estatales ociosas en usufructo” y</w:t>
      </w:r>
      <w:r w:rsidR="0002485D">
        <w:rPr>
          <w:rFonts w:ascii="Arial" w:hAnsi="Arial" w:cs="Arial"/>
          <w:b/>
          <w:sz w:val="28"/>
          <w:szCs w:val="28"/>
        </w:rPr>
        <w:t xml:space="preserve"> del “P</w:t>
      </w:r>
      <w:r w:rsidR="0002485D" w:rsidRPr="0002485D">
        <w:rPr>
          <w:rFonts w:ascii="Arial" w:hAnsi="Arial" w:cs="Arial"/>
          <w:b/>
          <w:sz w:val="28"/>
          <w:szCs w:val="28"/>
        </w:rPr>
        <w:t>roceso de ordenamiento y legalización de bienhechurías en tierras entregadas en usufructo y de bienes agropecuarios de construcciones sin status legal o sin observar las formalidades en su realización”</w:t>
      </w:r>
      <w:r w:rsidR="0002485D">
        <w:rPr>
          <w:rFonts w:ascii="Arial" w:hAnsi="Arial" w:cs="Arial"/>
          <w:b/>
          <w:sz w:val="28"/>
          <w:szCs w:val="28"/>
        </w:rPr>
        <w:t>,</w:t>
      </w:r>
      <w:r w:rsidR="0002485D" w:rsidRPr="0002485D">
        <w:rPr>
          <w:rFonts w:ascii="Arial" w:hAnsi="Arial" w:cs="Arial"/>
          <w:b/>
          <w:sz w:val="28"/>
          <w:szCs w:val="28"/>
        </w:rPr>
        <w:t xml:space="preserve"> respectivamente</w:t>
      </w:r>
      <w:r w:rsidRPr="0002485D">
        <w:rPr>
          <w:rFonts w:ascii="Arial" w:hAnsi="Arial" w:cs="Arial"/>
          <w:b/>
          <w:sz w:val="28"/>
          <w:szCs w:val="28"/>
        </w:rPr>
        <w:t>?</w:t>
      </w:r>
    </w:p>
    <w:p w14:paraId="77B32A85" w14:textId="77777777" w:rsidR="0002485D" w:rsidRDefault="0002485D" w:rsidP="0002485D">
      <w:pPr>
        <w:pStyle w:val="Prrafodelista"/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F731B64" w14:textId="77777777" w:rsidR="00964ECE" w:rsidRDefault="0002485D" w:rsidP="0002485D">
      <w:pPr>
        <w:tabs>
          <w:tab w:val="left" w:pos="360"/>
        </w:tabs>
        <w:spacing w:line="240" w:lineRule="auto"/>
        <w:jc w:val="both"/>
        <w:rPr>
          <w:rFonts w:ascii="Arial" w:hAnsi="Arial" w:cs="Arial"/>
          <w:spacing w:val="-3"/>
          <w:sz w:val="28"/>
          <w:szCs w:val="28"/>
          <w:lang w:val="es-ES_tradnl" w:eastAsia="es-ES"/>
        </w:rPr>
      </w:pPr>
      <w:r>
        <w:rPr>
          <w:rFonts w:ascii="Arial" w:hAnsi="Arial" w:cs="Arial"/>
          <w:spacing w:val="-3"/>
          <w:sz w:val="28"/>
          <w:szCs w:val="28"/>
          <w:lang w:eastAsia="es-ES"/>
        </w:rPr>
        <w:t>La finalidad de sendas disposiciones jurídicas es a</w:t>
      </w:r>
      <w:r w:rsidRPr="0002485D">
        <w:rPr>
          <w:rFonts w:ascii="Arial" w:hAnsi="Arial" w:cs="Arial"/>
          <w:spacing w:val="-3"/>
          <w:sz w:val="28"/>
          <w:szCs w:val="28"/>
          <w:lang w:val="es-ES_tradnl" w:eastAsia="es-ES"/>
        </w:rPr>
        <w:t>probar el proceso de ordenamiento y legalización de bienhechurías en tierras entregadas en usufructo y de bienes agropecuarios de construcciones sin status legal o sin observar las formalidades en su realización, siempre que cumplan con las regulaciones territoriales y urbanísticas aprobadas, las establecidas para las zonas con regulaciones especiales y los demás requisitos consignados en la legislación vigente en materia de entrega de tierras estatales ociosas en usufructo, y se encuentren en función de la producción agropecuaria y forestal.</w:t>
      </w:r>
    </w:p>
    <w:p w14:paraId="6DEE9488" w14:textId="77777777" w:rsidR="0002485D" w:rsidRPr="005F1480" w:rsidRDefault="0002485D" w:rsidP="005F1480">
      <w:pPr>
        <w:pStyle w:val="Prrafodelista"/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4C51100" w14:textId="31B2B4BD" w:rsidR="000B0893" w:rsidRPr="000B0893" w:rsidRDefault="00672D14" w:rsidP="005F1480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B0893">
        <w:rPr>
          <w:rFonts w:ascii="Arial" w:hAnsi="Arial" w:cs="Arial"/>
          <w:b/>
          <w:sz w:val="28"/>
          <w:szCs w:val="28"/>
        </w:rPr>
        <w:t xml:space="preserve">¿Quién </w:t>
      </w:r>
      <w:r w:rsidR="000B0893" w:rsidRPr="000B0893">
        <w:rPr>
          <w:rFonts w:ascii="Arial" w:hAnsi="Arial" w:cs="Arial"/>
          <w:b/>
          <w:sz w:val="28"/>
          <w:szCs w:val="28"/>
        </w:rPr>
        <w:t>es la autoridad facultada para pronunciarse sobre la legalización de bienhechurías en tierras entregadas en usufructo y de bienes agropecuarios de construcciones sin status legal o sin observar las formalidades en su realización?</w:t>
      </w:r>
    </w:p>
    <w:p w14:paraId="472A26E9" w14:textId="77777777" w:rsidR="000B0893" w:rsidRPr="005F1480" w:rsidRDefault="000B0893" w:rsidP="005F1480">
      <w:pPr>
        <w:tabs>
          <w:tab w:val="left" w:pos="360"/>
        </w:tabs>
        <w:spacing w:line="240" w:lineRule="auto"/>
        <w:jc w:val="both"/>
        <w:rPr>
          <w:rFonts w:ascii="Arial" w:hAnsi="Arial" w:cs="Arial"/>
          <w:spacing w:val="-3"/>
          <w:sz w:val="28"/>
          <w:szCs w:val="28"/>
          <w:lang w:val="es-ES_tradnl" w:eastAsia="es-ES"/>
        </w:rPr>
      </w:pPr>
    </w:p>
    <w:p w14:paraId="37238080" w14:textId="77777777" w:rsidR="000B0893" w:rsidRPr="005F1480" w:rsidRDefault="000B0893" w:rsidP="005F1480">
      <w:pPr>
        <w:tabs>
          <w:tab w:val="left" w:pos="360"/>
        </w:tabs>
        <w:spacing w:line="240" w:lineRule="auto"/>
        <w:jc w:val="both"/>
        <w:rPr>
          <w:rFonts w:ascii="Arial" w:hAnsi="Arial" w:cs="Arial"/>
          <w:spacing w:val="-3"/>
          <w:sz w:val="28"/>
          <w:szCs w:val="28"/>
          <w:lang w:val="es-ES_tradnl" w:eastAsia="es-ES"/>
        </w:rPr>
      </w:pPr>
      <w:r w:rsidRPr="005F1480">
        <w:rPr>
          <w:rFonts w:ascii="Arial" w:hAnsi="Arial" w:cs="Arial"/>
          <w:spacing w:val="-3"/>
          <w:sz w:val="28"/>
          <w:szCs w:val="28"/>
          <w:lang w:val="es-ES_tradnl" w:eastAsia="es-ES"/>
        </w:rPr>
        <w:t xml:space="preserve">La legalización de bienhechurías en tierras entregadas en Usufructo y de bienes agropecuarios de construcciones sin status legal o sin observar las formalidades en su realización, se realiza por las direcciones municipales de Ordenamiento Territorial y Urbanismo. </w:t>
      </w:r>
    </w:p>
    <w:p w14:paraId="68058FC1" w14:textId="77777777" w:rsidR="00672D14" w:rsidRDefault="00672D14" w:rsidP="00672D14">
      <w:pPr>
        <w:pStyle w:val="Prrafodelista"/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868D67A" w14:textId="77777777" w:rsidR="00964ECE" w:rsidRDefault="00964ECE" w:rsidP="00964ECE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F1480">
        <w:rPr>
          <w:rFonts w:ascii="Arial" w:hAnsi="Arial" w:cs="Arial"/>
          <w:b/>
          <w:sz w:val="28"/>
          <w:szCs w:val="28"/>
        </w:rPr>
        <w:t>¿</w:t>
      </w:r>
      <w:r w:rsidR="005F1480">
        <w:rPr>
          <w:rFonts w:ascii="Arial" w:hAnsi="Arial" w:cs="Arial"/>
          <w:b/>
          <w:sz w:val="28"/>
          <w:szCs w:val="28"/>
        </w:rPr>
        <w:t>Cómo se procederá para la</w:t>
      </w:r>
      <w:r w:rsidRPr="005F1480">
        <w:rPr>
          <w:rFonts w:ascii="Arial" w:hAnsi="Arial" w:cs="Arial"/>
          <w:b/>
          <w:sz w:val="28"/>
          <w:szCs w:val="28"/>
        </w:rPr>
        <w:t xml:space="preserve"> </w:t>
      </w:r>
      <w:r w:rsidR="005F1480" w:rsidRPr="005F1480">
        <w:rPr>
          <w:rFonts w:ascii="Arial" w:hAnsi="Arial" w:cs="Arial"/>
          <w:b/>
          <w:sz w:val="28"/>
          <w:szCs w:val="28"/>
        </w:rPr>
        <w:t xml:space="preserve">legalización de </w:t>
      </w:r>
      <w:r w:rsidRPr="005F1480">
        <w:rPr>
          <w:rFonts w:ascii="Arial" w:hAnsi="Arial" w:cs="Arial"/>
          <w:b/>
          <w:sz w:val="28"/>
          <w:szCs w:val="28"/>
        </w:rPr>
        <w:t xml:space="preserve">las </w:t>
      </w:r>
      <w:r w:rsidR="005F1480" w:rsidRPr="005F1480">
        <w:rPr>
          <w:rFonts w:ascii="Arial" w:hAnsi="Arial" w:cs="Arial"/>
          <w:b/>
          <w:spacing w:val="-3"/>
          <w:sz w:val="28"/>
          <w:szCs w:val="28"/>
          <w:lang w:val="es-ES_tradnl" w:eastAsia="es-ES"/>
        </w:rPr>
        <w:t>bienhechurías en tierras entregadas en usufructo y de bienes agropecuarios de construcciones sin status legal o sin observar las formalidades en su realización</w:t>
      </w:r>
      <w:r w:rsidR="005F1480">
        <w:rPr>
          <w:rFonts w:ascii="Arial" w:hAnsi="Arial" w:cs="Arial"/>
          <w:b/>
          <w:spacing w:val="-3"/>
          <w:sz w:val="28"/>
          <w:szCs w:val="28"/>
          <w:lang w:val="es-ES_tradnl" w:eastAsia="es-ES"/>
        </w:rPr>
        <w:t xml:space="preserve"> por parte de la autoridad competente</w:t>
      </w:r>
      <w:r w:rsidRPr="005F1480">
        <w:rPr>
          <w:rFonts w:ascii="Arial" w:hAnsi="Arial" w:cs="Arial"/>
          <w:b/>
          <w:sz w:val="28"/>
          <w:szCs w:val="28"/>
        </w:rPr>
        <w:t>?</w:t>
      </w:r>
    </w:p>
    <w:p w14:paraId="28F8C75C" w14:textId="77777777" w:rsidR="00964ECE" w:rsidRDefault="005F1480" w:rsidP="0034347C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F1480">
        <w:rPr>
          <w:rFonts w:ascii="Arial" w:hAnsi="Arial" w:cs="Arial"/>
          <w:sz w:val="28"/>
          <w:szCs w:val="28"/>
        </w:rPr>
        <w:t xml:space="preserve">Las entidades estatales que administran las tierras entregadas en </w:t>
      </w:r>
      <w:r>
        <w:rPr>
          <w:rFonts w:ascii="Arial" w:hAnsi="Arial" w:cs="Arial"/>
          <w:sz w:val="28"/>
          <w:szCs w:val="28"/>
        </w:rPr>
        <w:t>u</w:t>
      </w:r>
      <w:r w:rsidRPr="005F1480">
        <w:rPr>
          <w:rFonts w:ascii="Arial" w:hAnsi="Arial" w:cs="Arial"/>
          <w:sz w:val="28"/>
          <w:szCs w:val="28"/>
        </w:rPr>
        <w:t xml:space="preserve">sufructo, realizan un levantamiento de las bienhechurías existentes y para ello tienen en cuenta los resultados del ejercicio de control a la posesión, uso y </w:t>
      </w:r>
      <w:r w:rsidRPr="005F1480">
        <w:rPr>
          <w:rFonts w:ascii="Arial" w:hAnsi="Arial" w:cs="Arial"/>
          <w:sz w:val="28"/>
          <w:szCs w:val="28"/>
        </w:rPr>
        <w:lastRenderedPageBreak/>
        <w:t>legalidad de la tierra, según la metodología aprobada para el enfrentamiento a las ilegalidades detectadas.</w:t>
      </w:r>
    </w:p>
    <w:p w14:paraId="6B04E15F" w14:textId="77777777" w:rsidR="005F1480" w:rsidRDefault="005F1480" w:rsidP="0034347C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F1480">
        <w:rPr>
          <w:rFonts w:ascii="Arial" w:hAnsi="Arial" w:cs="Arial"/>
          <w:sz w:val="28"/>
          <w:szCs w:val="28"/>
        </w:rPr>
        <w:t>Las direcciones municipales de Ordenamiento Territorial y Urbanismo, a partir de la información recibida, radican los expedientes y evalúan si cumplen los requisitos para el proceso de legalización de las bienhechurías o bienes agropecuarios, y compatibilizan con las autoridades municipales correspondientes, en ambos casos, según lo establecido en la legislación vigente.</w:t>
      </w:r>
    </w:p>
    <w:p w14:paraId="3546E842" w14:textId="77777777" w:rsidR="005F1480" w:rsidRDefault="005F1480" w:rsidP="00964ECE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7C48F16F" w14:textId="77777777" w:rsidR="00964ECE" w:rsidRPr="005F1480" w:rsidRDefault="00964ECE" w:rsidP="00964ECE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F1480">
        <w:rPr>
          <w:rFonts w:ascii="Arial" w:hAnsi="Arial" w:cs="Arial"/>
          <w:b/>
          <w:sz w:val="28"/>
          <w:szCs w:val="28"/>
        </w:rPr>
        <w:t>¿</w:t>
      </w:r>
      <w:r w:rsidR="005F1480" w:rsidRPr="005F1480">
        <w:rPr>
          <w:rFonts w:ascii="Arial" w:hAnsi="Arial" w:cs="Arial"/>
          <w:b/>
          <w:sz w:val="28"/>
          <w:szCs w:val="28"/>
        </w:rPr>
        <w:t>Cómo proceder con aquellas bienhechurías cuya legalización no procede</w:t>
      </w:r>
      <w:r w:rsidRPr="005F1480">
        <w:rPr>
          <w:rFonts w:ascii="Arial" w:hAnsi="Arial" w:cs="Arial"/>
          <w:b/>
          <w:sz w:val="28"/>
          <w:szCs w:val="28"/>
        </w:rPr>
        <w:t>?</w:t>
      </w:r>
      <w:r w:rsidR="005F1480" w:rsidRPr="005F1480">
        <w:rPr>
          <w:rFonts w:ascii="Arial" w:hAnsi="Arial" w:cs="Arial"/>
          <w:b/>
          <w:sz w:val="28"/>
          <w:szCs w:val="28"/>
        </w:rPr>
        <w:t xml:space="preserve">  </w:t>
      </w:r>
    </w:p>
    <w:p w14:paraId="156317C7" w14:textId="77777777" w:rsidR="005F1480" w:rsidRDefault="005F1480" w:rsidP="005F1480">
      <w:pPr>
        <w:pStyle w:val="Prrafodelista"/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593E8DD" w14:textId="77777777" w:rsidR="005F1480" w:rsidRDefault="005F1480" w:rsidP="0034347C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F1480">
        <w:rPr>
          <w:rFonts w:ascii="Arial" w:hAnsi="Arial" w:cs="Arial"/>
          <w:sz w:val="28"/>
          <w:szCs w:val="28"/>
        </w:rPr>
        <w:t xml:space="preserve">Aquellas bienhechurías en tierras entregadas en </w:t>
      </w:r>
      <w:r>
        <w:rPr>
          <w:rFonts w:ascii="Arial" w:hAnsi="Arial" w:cs="Arial"/>
          <w:sz w:val="28"/>
          <w:szCs w:val="28"/>
        </w:rPr>
        <w:t>u</w:t>
      </w:r>
      <w:r w:rsidRPr="005F1480">
        <w:rPr>
          <w:rFonts w:ascii="Arial" w:hAnsi="Arial" w:cs="Arial"/>
          <w:sz w:val="28"/>
          <w:szCs w:val="28"/>
        </w:rPr>
        <w:t xml:space="preserve">sufructo y bienes agropecuarios que no cumplan los requisitos para el proceso de ordenamiento y legalización se incorporan al “Programa integral de enfrentamiento a las ilegalidades en las construcciones”, según lo establecido en la legislación vigente. </w:t>
      </w:r>
    </w:p>
    <w:p w14:paraId="66592945" w14:textId="77777777" w:rsidR="000043B6" w:rsidRPr="000043B6" w:rsidRDefault="000043B6" w:rsidP="00964ECE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059124BF" w14:textId="77777777" w:rsidR="000043B6" w:rsidRPr="000043B6" w:rsidRDefault="000043B6" w:rsidP="000043B6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043B6">
        <w:rPr>
          <w:rFonts w:ascii="Arial" w:hAnsi="Arial" w:cs="Arial"/>
          <w:b/>
          <w:sz w:val="28"/>
          <w:szCs w:val="28"/>
        </w:rPr>
        <w:t>¿Qué construcciones son las sometidas a estos análisis para pronunciarse sobre su legalización o no?</w:t>
      </w:r>
    </w:p>
    <w:p w14:paraId="2C3B5D59" w14:textId="77777777" w:rsidR="000043B6" w:rsidRPr="000043B6" w:rsidRDefault="000043B6" w:rsidP="000043B6">
      <w:pPr>
        <w:pStyle w:val="Prrafodelista"/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C78EE61" w14:textId="208B15AA" w:rsidR="00964ECE" w:rsidRDefault="000043B6" w:rsidP="0034347C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43B6">
        <w:rPr>
          <w:rFonts w:ascii="Arial" w:hAnsi="Arial" w:cs="Arial"/>
          <w:sz w:val="28"/>
          <w:szCs w:val="28"/>
        </w:rPr>
        <w:t>Las direcciones municipales de Ordenamiento Territorial y Urbanismo, pueden autorizar la legalización de lo construido como bienhechuría vivienda desde el 2008 hasta el año 2023, siempre que cumplan con los requisitos regulados en la legislación vigente y se encuentren en función de la producción agropecuaria y forestal, excepto las construidas en tierras donde, por razones medioambientales, de defensa y seguridad nacional o de seguridad para las personas, no proceda</w:t>
      </w:r>
      <w:r>
        <w:rPr>
          <w:rFonts w:ascii="Arial" w:hAnsi="Arial" w:cs="Arial"/>
          <w:sz w:val="28"/>
          <w:szCs w:val="28"/>
        </w:rPr>
        <w:t>.</w:t>
      </w:r>
    </w:p>
    <w:p w14:paraId="465DF147" w14:textId="77777777" w:rsidR="000043B6" w:rsidRDefault="000043B6" w:rsidP="00964ECE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CFE1C51" w14:textId="77777777" w:rsidR="00964ECE" w:rsidRPr="005F1480" w:rsidRDefault="00964ECE" w:rsidP="00964ECE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F1480">
        <w:rPr>
          <w:rFonts w:ascii="Arial" w:hAnsi="Arial" w:cs="Arial"/>
          <w:b/>
          <w:sz w:val="28"/>
          <w:szCs w:val="28"/>
        </w:rPr>
        <w:t>¿</w:t>
      </w:r>
      <w:r w:rsidR="005F1480" w:rsidRPr="005F1480">
        <w:rPr>
          <w:rFonts w:ascii="Arial" w:hAnsi="Arial" w:cs="Arial"/>
          <w:b/>
          <w:sz w:val="28"/>
          <w:szCs w:val="28"/>
        </w:rPr>
        <w:t>Cuánto</w:t>
      </w:r>
      <w:r w:rsidRPr="005F1480">
        <w:rPr>
          <w:rFonts w:ascii="Arial" w:hAnsi="Arial" w:cs="Arial"/>
          <w:b/>
          <w:sz w:val="28"/>
          <w:szCs w:val="28"/>
        </w:rPr>
        <w:t xml:space="preserve"> tiempo de vigencia tiene </w:t>
      </w:r>
      <w:r w:rsidR="005F1480" w:rsidRPr="005F1480">
        <w:rPr>
          <w:rFonts w:ascii="Arial" w:hAnsi="Arial" w:cs="Arial"/>
          <w:b/>
          <w:sz w:val="28"/>
          <w:szCs w:val="28"/>
        </w:rPr>
        <w:t>lo contenido en el Acuerdo 9933</w:t>
      </w:r>
      <w:r w:rsidRPr="005F1480">
        <w:rPr>
          <w:rFonts w:ascii="Arial" w:hAnsi="Arial" w:cs="Arial"/>
          <w:b/>
          <w:sz w:val="28"/>
          <w:szCs w:val="28"/>
        </w:rPr>
        <w:t>?</w:t>
      </w:r>
    </w:p>
    <w:p w14:paraId="5B911C00" w14:textId="77777777" w:rsidR="00964ECE" w:rsidRDefault="00964ECE" w:rsidP="00964ECE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8EC1E43" w14:textId="77777777" w:rsidR="00672D14" w:rsidRPr="005F1480" w:rsidRDefault="005F1480" w:rsidP="0034347C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F1480">
        <w:rPr>
          <w:rFonts w:ascii="Arial" w:hAnsi="Arial" w:cs="Arial"/>
          <w:sz w:val="28"/>
          <w:szCs w:val="28"/>
        </w:rPr>
        <w:t>El proceso se desarrolla en un período de cinco años, contados a partir de la entrada en vigor del Acuerdo.</w:t>
      </w:r>
    </w:p>
    <w:p w14:paraId="4551F09E" w14:textId="77777777" w:rsidR="00672D14" w:rsidRDefault="00672D14" w:rsidP="00672D14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388B609" w14:textId="77777777" w:rsidR="009954C8" w:rsidRPr="009954C8" w:rsidRDefault="009954C8" w:rsidP="009954C8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9954C8" w:rsidRPr="0099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02DBD"/>
    <w:multiLevelType w:val="hybridMultilevel"/>
    <w:tmpl w:val="49ACB612"/>
    <w:lvl w:ilvl="0" w:tplc="42E00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A5"/>
    <w:rsid w:val="00003F33"/>
    <w:rsid w:val="000043B6"/>
    <w:rsid w:val="0002485D"/>
    <w:rsid w:val="00090E8D"/>
    <w:rsid w:val="000B0893"/>
    <w:rsid w:val="0034347C"/>
    <w:rsid w:val="005E288C"/>
    <w:rsid w:val="005F1480"/>
    <w:rsid w:val="006103F3"/>
    <w:rsid w:val="00672D14"/>
    <w:rsid w:val="007228EC"/>
    <w:rsid w:val="007271F0"/>
    <w:rsid w:val="00795705"/>
    <w:rsid w:val="007E6AEA"/>
    <w:rsid w:val="0085229E"/>
    <w:rsid w:val="00964ECE"/>
    <w:rsid w:val="009954C8"/>
    <w:rsid w:val="00B32C64"/>
    <w:rsid w:val="00B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D6AA"/>
  <w15:chartTrackingRefBased/>
  <w15:docId w15:val="{93C52A11-49E2-4B57-B39B-5A850D65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8C"/>
    <w:pPr>
      <w:spacing w:after="0" w:line="36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Luis Montero Mustelier</cp:lastModifiedBy>
  <cp:revision>15</cp:revision>
  <dcterms:created xsi:type="dcterms:W3CDTF">2024-09-03T22:44:00Z</dcterms:created>
  <dcterms:modified xsi:type="dcterms:W3CDTF">2024-09-20T20:29:00Z</dcterms:modified>
</cp:coreProperties>
</file>